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7B513" w14:textId="77777777" w:rsidR="00213308" w:rsidRPr="00462BF2" w:rsidRDefault="00213308" w:rsidP="00213308">
      <w:pPr>
        <w:spacing w:line="276" w:lineRule="auto"/>
        <w:jc w:val="center"/>
        <w:rPr>
          <w:rFonts w:ascii="Book Antiqua" w:hAnsi="Book Antiqua" w:cs="Arial"/>
          <w:b/>
          <w:sz w:val="22"/>
          <w:szCs w:val="22"/>
          <w:lang w:val="es-CL"/>
        </w:rPr>
      </w:pPr>
      <w:r w:rsidRPr="00462BF2">
        <w:rPr>
          <w:rFonts w:ascii="Book Antiqua" w:hAnsi="Book Antiqua" w:cs="Arial"/>
          <w:b/>
          <w:sz w:val="22"/>
          <w:szCs w:val="22"/>
          <w:lang w:val="es-CL"/>
        </w:rPr>
        <w:t>COMUNICACIÓN DE EJERCICIO DEL DERECHO A RETIRO</w:t>
      </w:r>
    </w:p>
    <w:p w14:paraId="276A7D56" w14:textId="77777777" w:rsidR="00213308" w:rsidRPr="00462BF2" w:rsidRDefault="00213308" w:rsidP="00213308">
      <w:pPr>
        <w:jc w:val="center"/>
        <w:rPr>
          <w:rFonts w:ascii="Book Antiqua" w:hAnsi="Book Antiqua" w:cs="Arial"/>
          <w:b/>
          <w:sz w:val="22"/>
          <w:szCs w:val="22"/>
          <w:lang w:val="en-US"/>
        </w:rPr>
      </w:pPr>
      <w:r w:rsidRPr="00462BF2">
        <w:rPr>
          <w:rFonts w:ascii="Book Antiqua" w:hAnsi="Book Antiqua" w:cs="Arial"/>
          <w:b/>
          <w:sz w:val="22"/>
          <w:szCs w:val="22"/>
          <w:lang w:val="en-US"/>
        </w:rPr>
        <w:t>NUEVA AD RETAIL S.A.</w:t>
      </w:r>
    </w:p>
    <w:p w14:paraId="3B570124" w14:textId="77777777" w:rsidR="00213308" w:rsidRPr="00462BF2" w:rsidRDefault="00213308" w:rsidP="00213308">
      <w:pPr>
        <w:jc w:val="center"/>
        <w:rPr>
          <w:rFonts w:ascii="Book Antiqua" w:hAnsi="Book Antiqua" w:cs="Arial"/>
          <w:b/>
          <w:sz w:val="22"/>
          <w:szCs w:val="22"/>
          <w:lang w:val="en-US"/>
        </w:rPr>
      </w:pPr>
    </w:p>
    <w:p w14:paraId="13D3A510" w14:textId="77777777" w:rsidR="00213308" w:rsidRPr="00462BF2" w:rsidRDefault="00213308" w:rsidP="00213308">
      <w:pPr>
        <w:jc w:val="both"/>
        <w:rPr>
          <w:rFonts w:ascii="Book Antiqua" w:hAnsi="Book Antiqua" w:cs="Arial"/>
          <w:sz w:val="22"/>
          <w:szCs w:val="22"/>
          <w:lang w:val="en-US"/>
        </w:rPr>
      </w:pPr>
    </w:p>
    <w:p w14:paraId="39700844" w14:textId="77777777" w:rsidR="00213308" w:rsidRPr="00462BF2" w:rsidRDefault="00213308" w:rsidP="00213308">
      <w:pPr>
        <w:jc w:val="both"/>
        <w:rPr>
          <w:rFonts w:ascii="Book Antiqua" w:hAnsi="Book Antiqua" w:cs="Arial"/>
          <w:sz w:val="22"/>
          <w:szCs w:val="22"/>
          <w:lang w:val="en-US"/>
        </w:rPr>
      </w:pPr>
    </w:p>
    <w:p w14:paraId="19F9EE0D" w14:textId="77777777" w:rsidR="00213308" w:rsidRPr="00462BF2" w:rsidRDefault="00213308" w:rsidP="00213308">
      <w:pPr>
        <w:jc w:val="both"/>
        <w:rPr>
          <w:rFonts w:ascii="Book Antiqua" w:hAnsi="Book Antiqua" w:cs="Arial"/>
          <w:bCs/>
          <w:sz w:val="22"/>
          <w:szCs w:val="22"/>
          <w:lang w:val="es-CL"/>
        </w:rPr>
      </w:pPr>
      <w:r w:rsidRPr="00462BF2">
        <w:rPr>
          <w:rFonts w:ascii="Book Antiqua" w:hAnsi="Book Antiqua" w:cs="Arial"/>
          <w:bCs/>
          <w:sz w:val="22"/>
          <w:szCs w:val="22"/>
          <w:lang w:val="es-CL"/>
        </w:rPr>
        <w:t>Señores</w:t>
      </w:r>
    </w:p>
    <w:p w14:paraId="242E17EE" w14:textId="77777777" w:rsidR="00213308" w:rsidRPr="00462BF2" w:rsidRDefault="00213308" w:rsidP="00213308">
      <w:pPr>
        <w:jc w:val="both"/>
        <w:rPr>
          <w:rFonts w:ascii="Book Antiqua" w:hAnsi="Book Antiqua" w:cs="Arial"/>
          <w:bCs/>
          <w:sz w:val="22"/>
          <w:szCs w:val="22"/>
          <w:lang w:val="es-CL"/>
        </w:rPr>
      </w:pPr>
      <w:r w:rsidRPr="00462BF2">
        <w:rPr>
          <w:rFonts w:ascii="Book Antiqua" w:hAnsi="Book Antiqua" w:cs="Arial"/>
          <w:bCs/>
          <w:sz w:val="22"/>
          <w:szCs w:val="22"/>
          <w:lang w:val="es-CL"/>
        </w:rPr>
        <w:t>NUEVA AD RETAIL S.A.</w:t>
      </w:r>
    </w:p>
    <w:p w14:paraId="1758C993" w14:textId="77777777" w:rsidR="00213308" w:rsidRPr="00462BF2" w:rsidRDefault="00213308" w:rsidP="00213308">
      <w:pPr>
        <w:jc w:val="both"/>
        <w:rPr>
          <w:rFonts w:ascii="Book Antiqua" w:hAnsi="Book Antiqua" w:cs="Arial"/>
          <w:bCs/>
          <w:sz w:val="22"/>
          <w:szCs w:val="22"/>
          <w:lang w:val="es-CL"/>
        </w:rPr>
      </w:pPr>
      <w:r w:rsidRPr="00462BF2">
        <w:rPr>
          <w:rFonts w:ascii="Book Antiqua" w:hAnsi="Book Antiqua" w:cs="Arial"/>
          <w:bCs/>
          <w:sz w:val="22"/>
          <w:szCs w:val="22"/>
          <w:lang w:val="es-CL"/>
        </w:rPr>
        <w:t>Nueva de Lyon Nº072, Piso Nº6</w:t>
      </w:r>
    </w:p>
    <w:p w14:paraId="4439C426" w14:textId="77777777" w:rsidR="00213308" w:rsidRPr="00462BF2" w:rsidRDefault="00213308" w:rsidP="00213308">
      <w:pPr>
        <w:jc w:val="both"/>
        <w:rPr>
          <w:rFonts w:ascii="Book Antiqua" w:hAnsi="Book Antiqua" w:cs="Arial"/>
          <w:bCs/>
          <w:sz w:val="22"/>
          <w:szCs w:val="22"/>
          <w:lang w:val="es-CL"/>
        </w:rPr>
      </w:pPr>
      <w:r w:rsidRPr="00462BF2">
        <w:rPr>
          <w:rFonts w:ascii="Book Antiqua" w:hAnsi="Book Antiqua" w:cs="Arial"/>
          <w:bCs/>
          <w:sz w:val="22"/>
          <w:szCs w:val="22"/>
          <w:lang w:val="es-CL"/>
        </w:rPr>
        <w:t xml:space="preserve">Providencia, Santiago </w:t>
      </w:r>
    </w:p>
    <w:p w14:paraId="7726C509" w14:textId="77777777" w:rsidR="00213308" w:rsidRPr="00462BF2" w:rsidRDefault="00213308" w:rsidP="00213308">
      <w:pPr>
        <w:jc w:val="both"/>
        <w:rPr>
          <w:rFonts w:ascii="Book Antiqua" w:hAnsi="Book Antiqua" w:cs="Arial"/>
          <w:bCs/>
          <w:sz w:val="22"/>
          <w:szCs w:val="22"/>
          <w:u w:val="single"/>
          <w:lang w:val="es-CL"/>
        </w:rPr>
      </w:pPr>
      <w:r w:rsidRPr="00462BF2">
        <w:rPr>
          <w:rFonts w:ascii="Book Antiqua" w:hAnsi="Book Antiqua" w:cs="Arial"/>
          <w:bCs/>
          <w:sz w:val="22"/>
          <w:szCs w:val="22"/>
          <w:u w:val="single"/>
          <w:lang w:val="es-CL"/>
        </w:rPr>
        <w:t>Presente</w:t>
      </w:r>
    </w:p>
    <w:p w14:paraId="2561E54E" w14:textId="77777777" w:rsidR="00213308" w:rsidRPr="00462BF2" w:rsidRDefault="00213308" w:rsidP="00213308">
      <w:pPr>
        <w:ind w:left="5040" w:hanging="900"/>
        <w:jc w:val="both"/>
        <w:rPr>
          <w:rFonts w:ascii="Book Antiqua" w:hAnsi="Book Antiqua" w:cs="Arial"/>
          <w:b/>
          <w:sz w:val="22"/>
          <w:szCs w:val="22"/>
          <w:lang w:val="es-CL"/>
        </w:rPr>
      </w:pPr>
    </w:p>
    <w:p w14:paraId="37A69EB4" w14:textId="77777777" w:rsidR="00213308" w:rsidRPr="00462BF2" w:rsidRDefault="00213308" w:rsidP="00213308">
      <w:pPr>
        <w:ind w:left="5040" w:hanging="900"/>
        <w:jc w:val="both"/>
        <w:rPr>
          <w:rFonts w:ascii="Book Antiqua" w:hAnsi="Book Antiqua" w:cs="Arial"/>
          <w:b/>
          <w:sz w:val="22"/>
          <w:szCs w:val="22"/>
          <w:lang w:val="es-CL"/>
        </w:rPr>
      </w:pPr>
    </w:p>
    <w:p w14:paraId="0E23302B" w14:textId="77777777" w:rsidR="00213308" w:rsidRPr="00462BF2" w:rsidRDefault="00213308" w:rsidP="00213308">
      <w:pPr>
        <w:ind w:left="5040" w:hanging="900"/>
        <w:jc w:val="both"/>
        <w:rPr>
          <w:rFonts w:ascii="Book Antiqua" w:hAnsi="Book Antiqua" w:cs="Arial"/>
          <w:b/>
          <w:bCs/>
          <w:sz w:val="22"/>
          <w:szCs w:val="22"/>
          <w:lang w:val="es-CL"/>
        </w:rPr>
      </w:pPr>
      <w:r w:rsidRPr="00462BF2">
        <w:rPr>
          <w:rFonts w:ascii="Book Antiqua" w:hAnsi="Book Antiqua" w:cs="Arial"/>
          <w:b/>
          <w:bCs/>
          <w:sz w:val="22"/>
          <w:szCs w:val="22"/>
          <w:lang w:val="es-CL"/>
        </w:rPr>
        <w:t>Ref.:</w:t>
      </w:r>
      <w:r w:rsidRPr="00462BF2">
        <w:rPr>
          <w:rFonts w:ascii="Book Antiqua" w:hAnsi="Book Antiqua"/>
          <w:sz w:val="22"/>
          <w:szCs w:val="22"/>
          <w:lang w:val="es-CL"/>
        </w:rPr>
        <w:tab/>
      </w:r>
      <w:r w:rsidRPr="00462BF2">
        <w:rPr>
          <w:rFonts w:ascii="Book Antiqua" w:hAnsi="Book Antiqua" w:cs="Arial"/>
          <w:sz w:val="22"/>
          <w:szCs w:val="22"/>
          <w:lang w:val="es-CL"/>
        </w:rPr>
        <w:t>Informa a la Sociedad sobre ejercicio de derecho a retiro de la Sociedad.</w:t>
      </w:r>
    </w:p>
    <w:p w14:paraId="76FB8DC0" w14:textId="77777777" w:rsidR="00213308" w:rsidRPr="00462BF2" w:rsidRDefault="00213308" w:rsidP="00213308">
      <w:pPr>
        <w:jc w:val="both"/>
        <w:rPr>
          <w:rFonts w:ascii="Book Antiqua" w:hAnsi="Book Antiqua" w:cs="Arial"/>
          <w:sz w:val="22"/>
          <w:szCs w:val="22"/>
          <w:highlight w:val="yellow"/>
          <w:lang w:val="es-CL"/>
        </w:rPr>
      </w:pPr>
    </w:p>
    <w:p w14:paraId="2B79FE6E" w14:textId="77777777" w:rsidR="00213308" w:rsidRPr="00462BF2" w:rsidRDefault="00213308" w:rsidP="00213308">
      <w:pPr>
        <w:jc w:val="both"/>
        <w:rPr>
          <w:rFonts w:ascii="Book Antiqua" w:hAnsi="Book Antiqua" w:cs="Arial"/>
          <w:sz w:val="22"/>
          <w:szCs w:val="22"/>
          <w:lang w:val="es-CL"/>
        </w:rPr>
      </w:pPr>
      <w:r w:rsidRPr="00462BF2">
        <w:rPr>
          <w:rFonts w:ascii="Book Antiqua" w:hAnsi="Book Antiqua" w:cs="Arial"/>
          <w:sz w:val="22"/>
          <w:szCs w:val="22"/>
          <w:lang w:val="es-CL"/>
        </w:rPr>
        <w:t>De mi consideración:</w:t>
      </w:r>
    </w:p>
    <w:p w14:paraId="02228939" w14:textId="77777777" w:rsidR="00213308" w:rsidRPr="00462BF2" w:rsidRDefault="00213308" w:rsidP="00213308">
      <w:pPr>
        <w:jc w:val="both"/>
        <w:rPr>
          <w:rFonts w:ascii="Book Antiqua" w:hAnsi="Book Antiqua" w:cs="Arial"/>
          <w:sz w:val="22"/>
          <w:szCs w:val="22"/>
          <w:lang w:val="es-CL"/>
        </w:rPr>
      </w:pPr>
    </w:p>
    <w:p w14:paraId="01F6F939" w14:textId="77777777" w:rsidR="00213308" w:rsidRPr="00462BF2" w:rsidRDefault="00213308" w:rsidP="00213308">
      <w:pPr>
        <w:jc w:val="both"/>
        <w:rPr>
          <w:rFonts w:ascii="Book Antiqua" w:hAnsi="Book Antiqua"/>
          <w:sz w:val="22"/>
          <w:szCs w:val="22"/>
          <w:lang w:val="es-CL"/>
        </w:rPr>
      </w:pPr>
      <w:r w:rsidRPr="00462BF2">
        <w:rPr>
          <w:rFonts w:ascii="Book Antiqua" w:hAnsi="Book Antiqua"/>
          <w:sz w:val="22"/>
          <w:szCs w:val="22"/>
          <w:lang w:val="es-CL"/>
        </w:rPr>
        <w:t xml:space="preserve">Se comunica a </w:t>
      </w:r>
      <w:r w:rsidRPr="00462BF2">
        <w:rPr>
          <w:rFonts w:ascii="Book Antiqua" w:hAnsi="Book Antiqua"/>
          <w:b/>
          <w:bCs/>
          <w:sz w:val="22"/>
          <w:szCs w:val="22"/>
          <w:lang w:val="es-CL"/>
        </w:rPr>
        <w:t xml:space="preserve">NUEVA </w:t>
      </w:r>
      <w:r w:rsidRPr="00462BF2">
        <w:rPr>
          <w:rFonts w:ascii="Book Antiqua" w:hAnsi="Book Antiqua" w:cs="Arial"/>
          <w:b/>
          <w:sz w:val="22"/>
          <w:szCs w:val="22"/>
          <w:lang w:val="es-CL"/>
        </w:rPr>
        <w:t>AD RETAIL S.A.</w:t>
      </w:r>
      <w:r w:rsidRPr="00462BF2">
        <w:rPr>
          <w:rFonts w:ascii="Book Antiqua" w:hAnsi="Book Antiqua"/>
          <w:sz w:val="22"/>
          <w:szCs w:val="22"/>
          <w:lang w:val="es-CL"/>
        </w:rPr>
        <w:t xml:space="preserve"> (la “</w:t>
      </w:r>
      <w:r w:rsidRPr="00462BF2">
        <w:rPr>
          <w:rFonts w:ascii="Book Antiqua" w:hAnsi="Book Antiqua"/>
          <w:sz w:val="22"/>
          <w:szCs w:val="22"/>
          <w:u w:val="single"/>
          <w:lang w:val="es-CL"/>
        </w:rPr>
        <w:t>Sociedad</w:t>
      </w:r>
      <w:r w:rsidRPr="00462BF2">
        <w:rPr>
          <w:rFonts w:ascii="Book Antiqua" w:hAnsi="Book Antiqua"/>
          <w:sz w:val="22"/>
          <w:szCs w:val="22"/>
          <w:lang w:val="es-CL"/>
        </w:rPr>
        <w:t xml:space="preserve">”) que por este acto, yo _________________________________________________, cédula de identidad N° _______________________________________, actuando por sí/en representación de _____________________________________________, rol único tributario N° _______________________________________, en mi calidad de accionista de la Sociedad, vengo en declararme en disidente del acuerdo adoptado por los accionistas de </w:t>
      </w:r>
      <w:r w:rsidRPr="00462BF2">
        <w:rPr>
          <w:rFonts w:ascii="Book Antiqua" w:hAnsi="Book Antiqua" w:cs="Arial"/>
          <w:b/>
          <w:sz w:val="22"/>
          <w:szCs w:val="22"/>
          <w:lang w:val="es-CL"/>
        </w:rPr>
        <w:t>AD RETAIL S.A.</w:t>
      </w:r>
      <w:r w:rsidRPr="00462BF2">
        <w:rPr>
          <w:rFonts w:ascii="Book Antiqua" w:hAnsi="Book Antiqua"/>
          <w:sz w:val="22"/>
          <w:szCs w:val="22"/>
          <w:lang w:val="es-CL"/>
        </w:rPr>
        <w:t xml:space="preserve">  en la Junta Extraordinaria de sus accionistas celebrada con fecha </w:t>
      </w:r>
      <w:r w:rsidRPr="00462BF2">
        <w:rPr>
          <w:rFonts w:ascii="Book Antiqua" w:hAnsi="Book Antiqua"/>
          <w:b/>
          <w:bCs/>
          <w:sz w:val="22"/>
          <w:szCs w:val="22"/>
          <w:lang w:val="es-CL"/>
        </w:rPr>
        <w:t>20 de diciembre de 2024</w:t>
      </w:r>
      <w:r w:rsidRPr="00462BF2">
        <w:rPr>
          <w:rFonts w:ascii="Book Antiqua" w:hAnsi="Book Antiqua"/>
          <w:sz w:val="22"/>
          <w:szCs w:val="22"/>
          <w:lang w:val="es-CL"/>
        </w:rPr>
        <w:t xml:space="preserve"> (la “</w:t>
      </w:r>
      <w:r w:rsidRPr="00462BF2">
        <w:rPr>
          <w:rFonts w:ascii="Book Antiqua" w:hAnsi="Book Antiqua"/>
          <w:sz w:val="22"/>
          <w:szCs w:val="22"/>
          <w:u w:val="single"/>
          <w:lang w:val="es-CL"/>
        </w:rPr>
        <w:t>Junta</w:t>
      </w:r>
      <w:r w:rsidRPr="00462BF2">
        <w:rPr>
          <w:rFonts w:ascii="Book Antiqua" w:hAnsi="Book Antiqua"/>
          <w:sz w:val="22"/>
          <w:szCs w:val="22"/>
          <w:lang w:val="es-CL"/>
        </w:rPr>
        <w:t xml:space="preserve">”), por medio de la cual se acordó que la nueva sociedad que nace de su división, esto es, </w:t>
      </w:r>
      <w:r w:rsidRPr="00462BF2">
        <w:rPr>
          <w:rFonts w:ascii="Book Antiqua" w:hAnsi="Book Antiqua"/>
          <w:b/>
          <w:bCs/>
          <w:sz w:val="22"/>
          <w:szCs w:val="22"/>
          <w:lang w:val="es-CL"/>
        </w:rPr>
        <w:t xml:space="preserve">NUEVA </w:t>
      </w:r>
      <w:r w:rsidRPr="00462BF2">
        <w:rPr>
          <w:rFonts w:ascii="Book Antiqua" w:hAnsi="Book Antiqua" w:cs="Arial"/>
          <w:b/>
          <w:sz w:val="22"/>
          <w:szCs w:val="22"/>
          <w:lang w:val="es-CL"/>
        </w:rPr>
        <w:t>AD RETAIL S.A.</w:t>
      </w:r>
      <w:r w:rsidRPr="00462BF2">
        <w:rPr>
          <w:rFonts w:ascii="Book Antiqua" w:hAnsi="Book Antiqua"/>
          <w:sz w:val="22"/>
          <w:szCs w:val="22"/>
          <w:lang w:val="es-CL"/>
        </w:rPr>
        <w:t xml:space="preserve"> sea solidariamente responsable de las obligaciones asumidas por AD Retail S.A. bajo los Bonos Corporativos Serie G y los Bonos Corporativos Serie H, en los términos indicados en dicha Junta, entre otras materias. </w:t>
      </w:r>
    </w:p>
    <w:p w14:paraId="7AC3A4F2" w14:textId="77777777" w:rsidR="00213308" w:rsidRPr="00462BF2" w:rsidRDefault="00213308" w:rsidP="00213308">
      <w:pPr>
        <w:jc w:val="both"/>
        <w:rPr>
          <w:rFonts w:ascii="Book Antiqua" w:hAnsi="Book Antiqua"/>
          <w:sz w:val="22"/>
          <w:szCs w:val="22"/>
          <w:lang w:val="es-CL"/>
        </w:rPr>
      </w:pPr>
    </w:p>
    <w:p w14:paraId="3E9BD351" w14:textId="77777777" w:rsidR="00213308" w:rsidRPr="00462BF2" w:rsidRDefault="00213308" w:rsidP="00213308">
      <w:pPr>
        <w:jc w:val="both"/>
        <w:rPr>
          <w:rFonts w:ascii="Book Antiqua" w:hAnsi="Book Antiqua"/>
          <w:sz w:val="22"/>
          <w:szCs w:val="22"/>
          <w:lang w:val="es-CL"/>
        </w:rPr>
      </w:pPr>
      <w:r w:rsidRPr="00462BF2">
        <w:rPr>
          <w:rFonts w:ascii="Book Antiqua" w:hAnsi="Book Antiqua"/>
          <w:sz w:val="22"/>
          <w:szCs w:val="22"/>
          <w:lang w:val="es-CL"/>
        </w:rPr>
        <w:t xml:space="preserve">Envío esta comunicación para efectos de ejercer el derecho a retiro que me otorga la Ley 18.046 sobre Sociedades Anónimas por todas las acciones que me corresponden la Nueva Sociedad al día </w:t>
      </w:r>
      <w:r w:rsidRPr="00462BF2">
        <w:rPr>
          <w:rFonts w:ascii="Book Antiqua" w:hAnsi="Book Antiqua"/>
          <w:b/>
          <w:bCs/>
          <w:sz w:val="22"/>
          <w:szCs w:val="22"/>
          <w:lang w:val="es-CL"/>
        </w:rPr>
        <w:t>20 de diciembre de 2024</w:t>
      </w:r>
      <w:r w:rsidRPr="00462BF2">
        <w:rPr>
          <w:rFonts w:ascii="Book Antiqua" w:hAnsi="Book Antiqua"/>
          <w:sz w:val="22"/>
          <w:szCs w:val="22"/>
          <w:lang w:val="es-CL"/>
        </w:rPr>
        <w:t xml:space="preserve"> y que mantengo a la fecha de esta comunicación, conforme al valor acordado en la referida Junta.</w:t>
      </w:r>
    </w:p>
    <w:p w14:paraId="7B06A2EA" w14:textId="77777777" w:rsidR="00213308" w:rsidRPr="00462BF2" w:rsidRDefault="00213308" w:rsidP="00213308">
      <w:pPr>
        <w:jc w:val="both"/>
        <w:rPr>
          <w:rFonts w:ascii="Book Antiqua" w:hAnsi="Book Antiqua"/>
          <w:sz w:val="22"/>
          <w:szCs w:val="22"/>
          <w:lang w:val="es-CL"/>
        </w:rPr>
      </w:pPr>
    </w:p>
    <w:p w14:paraId="48A4D8B4" w14:textId="77777777" w:rsidR="00213308" w:rsidRPr="00462BF2" w:rsidRDefault="00213308" w:rsidP="00213308">
      <w:pPr>
        <w:jc w:val="both"/>
        <w:rPr>
          <w:rFonts w:ascii="Book Antiqua" w:hAnsi="Book Antiqua"/>
          <w:sz w:val="22"/>
          <w:szCs w:val="22"/>
          <w:lang w:val="es-CL"/>
        </w:rPr>
      </w:pPr>
      <w:r w:rsidRPr="00462BF2">
        <w:rPr>
          <w:rFonts w:ascii="Book Antiqua" w:hAnsi="Book Antiqua"/>
          <w:sz w:val="22"/>
          <w:szCs w:val="22"/>
          <w:lang w:val="es-CL"/>
        </w:rPr>
        <w:t xml:space="preserve">Esta comunicación se realiza sin perjuicio de mi derecho a renunciar a hacer efectivo el derecho a retiro hasta antes que la Sociedad efectúe el pago </w:t>
      </w:r>
      <w:proofErr w:type="gramStart"/>
      <w:r w:rsidRPr="00462BF2">
        <w:rPr>
          <w:rFonts w:ascii="Book Antiqua" w:hAnsi="Book Antiqua"/>
          <w:sz w:val="22"/>
          <w:szCs w:val="22"/>
          <w:lang w:val="es-CL"/>
        </w:rPr>
        <w:t>del mismo</w:t>
      </w:r>
      <w:proofErr w:type="gramEnd"/>
      <w:r w:rsidRPr="00462BF2">
        <w:rPr>
          <w:rFonts w:ascii="Book Antiqua" w:hAnsi="Book Antiqua"/>
          <w:sz w:val="22"/>
          <w:szCs w:val="22"/>
          <w:lang w:val="es-CL"/>
        </w:rPr>
        <w:t>.</w:t>
      </w:r>
    </w:p>
    <w:p w14:paraId="771A483B" w14:textId="77777777" w:rsidR="00213308" w:rsidRPr="00462BF2" w:rsidRDefault="00213308" w:rsidP="00213308">
      <w:pPr>
        <w:spacing w:line="360" w:lineRule="auto"/>
        <w:jc w:val="both"/>
        <w:rPr>
          <w:rFonts w:ascii="Book Antiqua" w:hAnsi="Book Antiqua"/>
          <w:sz w:val="22"/>
          <w:szCs w:val="22"/>
          <w:lang w:val="es-CL"/>
        </w:rPr>
      </w:pPr>
    </w:p>
    <w:p w14:paraId="4651ED47" w14:textId="77777777" w:rsidR="00213308" w:rsidRPr="00462BF2" w:rsidRDefault="00213308" w:rsidP="00213308">
      <w:pPr>
        <w:spacing w:line="360" w:lineRule="auto"/>
        <w:jc w:val="both"/>
        <w:rPr>
          <w:rFonts w:ascii="Book Antiqua" w:hAnsi="Book Antiqua"/>
          <w:sz w:val="22"/>
          <w:szCs w:val="22"/>
          <w:lang w:val="es-CL"/>
        </w:rPr>
      </w:pPr>
      <w:r w:rsidRPr="00462BF2">
        <w:rPr>
          <w:rFonts w:ascii="Book Antiqua" w:hAnsi="Book Antiqua"/>
          <w:sz w:val="22"/>
          <w:szCs w:val="22"/>
          <w:u w:val="single"/>
          <w:lang w:val="es-CL"/>
        </w:rPr>
        <w:t>Modalidad de Pago Elegida (seleccione una)</w:t>
      </w:r>
      <w:r w:rsidRPr="00462BF2">
        <w:rPr>
          <w:rFonts w:ascii="Book Antiqua" w:hAnsi="Book Antiqua"/>
          <w:sz w:val="22"/>
          <w:szCs w:val="22"/>
          <w:lang w:val="es-CL"/>
        </w:rPr>
        <w:t>:</w:t>
      </w:r>
    </w:p>
    <w:p w14:paraId="5008A1B9" w14:textId="77777777" w:rsidR="00213308" w:rsidRPr="00462BF2" w:rsidRDefault="00213308" w:rsidP="00213308">
      <w:pPr>
        <w:tabs>
          <w:tab w:val="left" w:pos="709"/>
          <w:tab w:val="left" w:pos="1943"/>
        </w:tabs>
        <w:spacing w:line="360" w:lineRule="auto"/>
        <w:jc w:val="both"/>
        <w:rPr>
          <w:rFonts w:ascii="Book Antiqua" w:hAnsi="Book Antiqua"/>
          <w:sz w:val="22"/>
          <w:szCs w:val="22"/>
          <w:lang w:val="es-CL"/>
        </w:rPr>
      </w:pPr>
      <w:r w:rsidRPr="00462BF2">
        <w:rPr>
          <w:rFonts w:ascii="Book Antiqua" w:hAnsi="Book Antiqua"/>
          <w:sz w:val="22"/>
          <w:szCs w:val="22"/>
          <w:lang w:val="es-CL"/>
        </w:rPr>
        <w:tab/>
      </w:r>
    </w:p>
    <w:tbl>
      <w:tblPr>
        <w:tblStyle w:val="Tablaconcuadrcula"/>
        <w:tblpPr w:leftFromText="180" w:rightFromText="180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</w:tblGrid>
      <w:tr w:rsidR="00213308" w:rsidRPr="00A8508A" w14:paraId="1631D971" w14:textId="77777777" w:rsidTr="00175ED0">
        <w:trPr>
          <w:trHeight w:val="313"/>
        </w:trPr>
        <w:tc>
          <w:tcPr>
            <w:tcW w:w="35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213308" w:rsidRPr="00A8508A" w14:paraId="515BA3E3" w14:textId="77777777" w:rsidTr="00175ED0">
              <w:tc>
                <w:tcPr>
                  <w:tcW w:w="360" w:type="dxa"/>
                </w:tcPr>
                <w:p w14:paraId="76310361" w14:textId="77777777" w:rsidR="00213308" w:rsidRPr="00462BF2" w:rsidRDefault="00213308" w:rsidP="00175ED0">
                  <w:pPr>
                    <w:framePr w:hSpace="180" w:wrap="around" w:vAnchor="text" w:hAnchor="margin" w:y="18"/>
                    <w:jc w:val="both"/>
                    <w:rPr>
                      <w:rFonts w:ascii="Book Antiqua" w:hAnsi="Book Antiqua"/>
                      <w:lang w:val="es-CL"/>
                    </w:rPr>
                  </w:pPr>
                </w:p>
              </w:tc>
            </w:tr>
          </w:tbl>
          <w:p w14:paraId="43AB1AD9" w14:textId="77777777" w:rsidR="00213308" w:rsidRPr="00462BF2" w:rsidRDefault="00213308" w:rsidP="00175ED0">
            <w:pPr>
              <w:jc w:val="both"/>
              <w:rPr>
                <w:rFonts w:ascii="Book Antiqua" w:hAnsi="Book Antiqua"/>
                <w:lang w:val="es-CL"/>
              </w:rPr>
            </w:pPr>
          </w:p>
        </w:tc>
      </w:tr>
    </w:tbl>
    <w:p w14:paraId="116F7907" w14:textId="77777777" w:rsidR="00213308" w:rsidRPr="00462BF2" w:rsidRDefault="00213308" w:rsidP="00213308">
      <w:pPr>
        <w:ind w:left="720"/>
        <w:jc w:val="both"/>
        <w:rPr>
          <w:rFonts w:ascii="Book Antiqua" w:hAnsi="Book Antiqua"/>
          <w:sz w:val="22"/>
          <w:szCs w:val="22"/>
          <w:lang w:val="es-CL"/>
        </w:rPr>
      </w:pPr>
      <w:r w:rsidRPr="00462BF2">
        <w:rPr>
          <w:rFonts w:ascii="Book Antiqua" w:hAnsi="Book Antiqua"/>
          <w:sz w:val="22"/>
          <w:szCs w:val="22"/>
          <w:lang w:val="es-CL"/>
        </w:rPr>
        <w:t xml:space="preserve">Entrega de cheque bancario nominativo o vale vista en las oficinas de NUEVA AD RETAIL S.A., ubicada en Nueva de Lyon Nº072, Piso Nº6, Providencia, Santiago. </w:t>
      </w:r>
      <w:proofErr w:type="gramStart"/>
      <w:r w:rsidRPr="00462BF2">
        <w:rPr>
          <w:rFonts w:ascii="Book Antiqua" w:hAnsi="Book Antiqua"/>
          <w:sz w:val="22"/>
          <w:szCs w:val="22"/>
          <w:lang w:val="es-CL"/>
        </w:rPr>
        <w:t>En caso que</w:t>
      </w:r>
      <w:proofErr w:type="gramEnd"/>
      <w:r w:rsidRPr="00462BF2">
        <w:rPr>
          <w:rFonts w:ascii="Book Antiqua" w:hAnsi="Book Antiqua"/>
          <w:sz w:val="22"/>
          <w:szCs w:val="22"/>
          <w:lang w:val="es-CL"/>
        </w:rPr>
        <w:t xml:space="preserve"> se actúe por medio de representante, deberá presentarse poder que acredite su representación; o</w:t>
      </w:r>
    </w:p>
    <w:p w14:paraId="7C82C520" w14:textId="77777777" w:rsidR="00213308" w:rsidRPr="00462BF2" w:rsidRDefault="00213308" w:rsidP="00213308">
      <w:pPr>
        <w:jc w:val="both"/>
        <w:rPr>
          <w:rFonts w:ascii="Book Antiqua" w:hAnsi="Book Antiqua"/>
          <w:sz w:val="22"/>
          <w:szCs w:val="22"/>
          <w:lang w:val="es-CL"/>
        </w:rPr>
      </w:pPr>
    </w:p>
    <w:p w14:paraId="3FD156AF" w14:textId="77777777" w:rsidR="00213308" w:rsidRPr="00462BF2" w:rsidRDefault="00213308" w:rsidP="00213308">
      <w:pPr>
        <w:jc w:val="both"/>
        <w:rPr>
          <w:rFonts w:ascii="Book Antiqua" w:hAnsi="Book Antiqua"/>
          <w:sz w:val="22"/>
          <w:szCs w:val="22"/>
          <w:lang w:val="es-CL"/>
        </w:rPr>
      </w:pPr>
    </w:p>
    <w:tbl>
      <w:tblPr>
        <w:tblStyle w:val="Tablaconcuadrcula"/>
        <w:tblpPr w:leftFromText="180" w:rightFromText="180" w:vertAnchor="text" w:horzAnchor="margin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</w:tblGrid>
      <w:tr w:rsidR="00213308" w:rsidRPr="00A8508A" w14:paraId="3EE1B7B9" w14:textId="77777777" w:rsidTr="00175ED0">
        <w:trPr>
          <w:trHeight w:val="313"/>
        </w:trPr>
        <w:tc>
          <w:tcPr>
            <w:tcW w:w="35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213308" w:rsidRPr="00A8508A" w14:paraId="165FE82B" w14:textId="77777777" w:rsidTr="00175ED0">
              <w:tc>
                <w:tcPr>
                  <w:tcW w:w="360" w:type="dxa"/>
                </w:tcPr>
                <w:p w14:paraId="5CF74D5E" w14:textId="77777777" w:rsidR="00213308" w:rsidRPr="00462BF2" w:rsidRDefault="00213308" w:rsidP="00175ED0">
                  <w:pPr>
                    <w:framePr w:hSpace="180" w:wrap="around" w:vAnchor="text" w:hAnchor="margin" w:y="16"/>
                    <w:jc w:val="both"/>
                    <w:rPr>
                      <w:rFonts w:ascii="Book Antiqua" w:hAnsi="Book Antiqua"/>
                      <w:lang w:val="es-CL"/>
                    </w:rPr>
                  </w:pPr>
                </w:p>
              </w:tc>
            </w:tr>
          </w:tbl>
          <w:p w14:paraId="785A6500" w14:textId="77777777" w:rsidR="00213308" w:rsidRPr="00462BF2" w:rsidRDefault="00213308" w:rsidP="00175ED0">
            <w:pPr>
              <w:jc w:val="both"/>
              <w:rPr>
                <w:rFonts w:ascii="Book Antiqua" w:hAnsi="Book Antiqua"/>
                <w:lang w:val="es-CL"/>
              </w:rPr>
            </w:pPr>
          </w:p>
        </w:tc>
      </w:tr>
    </w:tbl>
    <w:p w14:paraId="7451FE75" w14:textId="77777777" w:rsidR="00213308" w:rsidRPr="00462BF2" w:rsidRDefault="00213308" w:rsidP="00213308">
      <w:pPr>
        <w:jc w:val="both"/>
        <w:rPr>
          <w:rFonts w:ascii="Book Antiqua" w:hAnsi="Book Antiqua"/>
          <w:sz w:val="22"/>
          <w:szCs w:val="22"/>
          <w:lang w:val="es-CL"/>
        </w:rPr>
      </w:pPr>
      <w:r w:rsidRPr="00462BF2">
        <w:rPr>
          <w:rFonts w:ascii="Book Antiqua" w:hAnsi="Book Antiqua"/>
          <w:sz w:val="22"/>
          <w:szCs w:val="22"/>
          <w:lang w:val="es-CL"/>
        </w:rPr>
        <w:t xml:space="preserve">  Transferencia electrónica o depósito en cuenta de ahorro o corriente en:</w:t>
      </w:r>
    </w:p>
    <w:p w14:paraId="089BCEEF" w14:textId="77777777" w:rsidR="00213308" w:rsidRPr="00462BF2" w:rsidRDefault="00213308" w:rsidP="00213308">
      <w:pPr>
        <w:jc w:val="both"/>
        <w:rPr>
          <w:rFonts w:ascii="Book Antiqua" w:hAnsi="Book Antiqua"/>
          <w:sz w:val="22"/>
          <w:szCs w:val="22"/>
          <w:lang w:val="es-CL"/>
        </w:rPr>
      </w:pPr>
    </w:p>
    <w:p w14:paraId="5C5E6730" w14:textId="77777777" w:rsidR="00213308" w:rsidRPr="00462BF2" w:rsidRDefault="00213308" w:rsidP="00213308">
      <w:pPr>
        <w:rPr>
          <w:rFonts w:ascii="Book Antiqua" w:hAnsi="Book Antiqua"/>
          <w:sz w:val="22"/>
          <w:szCs w:val="22"/>
          <w:lang w:val="es-CL"/>
        </w:rPr>
      </w:pPr>
    </w:p>
    <w:p w14:paraId="2CA97767" w14:textId="77777777" w:rsidR="00213308" w:rsidRPr="00462BF2" w:rsidRDefault="00213308" w:rsidP="00213308">
      <w:pPr>
        <w:pStyle w:val="Prrafodelista"/>
        <w:numPr>
          <w:ilvl w:val="0"/>
          <w:numId w:val="1"/>
        </w:numPr>
        <w:rPr>
          <w:rFonts w:ascii="Book Antiqua" w:hAnsi="Book Antiqua"/>
          <w:sz w:val="22"/>
          <w:szCs w:val="22"/>
          <w:lang w:val="es-CL"/>
        </w:rPr>
      </w:pPr>
      <w:r w:rsidRPr="00462BF2">
        <w:rPr>
          <w:rFonts w:ascii="Book Antiqua" w:hAnsi="Book Antiqua"/>
          <w:sz w:val="22"/>
          <w:szCs w:val="22"/>
          <w:lang w:val="es-CL"/>
        </w:rPr>
        <w:t>Tipo de Cuenta (corriente/a la vista/ otra</w:t>
      </w:r>
      <w:proofErr w:type="gramStart"/>
      <w:r w:rsidRPr="00462BF2">
        <w:rPr>
          <w:rFonts w:ascii="Book Antiqua" w:hAnsi="Book Antiqua"/>
          <w:sz w:val="22"/>
          <w:szCs w:val="22"/>
          <w:lang w:val="es-CL"/>
        </w:rPr>
        <w:t>):_</w:t>
      </w:r>
      <w:proofErr w:type="gramEnd"/>
      <w:r w:rsidRPr="00462BF2">
        <w:rPr>
          <w:rFonts w:ascii="Book Antiqua" w:hAnsi="Book Antiqua"/>
          <w:sz w:val="22"/>
          <w:szCs w:val="22"/>
          <w:lang w:val="es-CL"/>
        </w:rPr>
        <w:t>____________________________</w:t>
      </w:r>
    </w:p>
    <w:p w14:paraId="7C567186" w14:textId="77777777" w:rsidR="00213308" w:rsidRPr="00462BF2" w:rsidRDefault="00213308" w:rsidP="00213308">
      <w:pPr>
        <w:pStyle w:val="Prrafodelista"/>
        <w:numPr>
          <w:ilvl w:val="0"/>
          <w:numId w:val="1"/>
        </w:numPr>
        <w:rPr>
          <w:rFonts w:ascii="Book Antiqua" w:hAnsi="Book Antiqua"/>
          <w:sz w:val="22"/>
          <w:szCs w:val="22"/>
          <w:lang w:val="es-CL"/>
        </w:rPr>
      </w:pPr>
      <w:r w:rsidRPr="00462BF2">
        <w:rPr>
          <w:rFonts w:ascii="Book Antiqua" w:hAnsi="Book Antiqua"/>
          <w:sz w:val="22"/>
          <w:szCs w:val="22"/>
          <w:lang w:val="es-CL"/>
        </w:rPr>
        <w:t>Cuenta N</w:t>
      </w:r>
      <w:proofErr w:type="gramStart"/>
      <w:r w:rsidRPr="00462BF2">
        <w:rPr>
          <w:rFonts w:ascii="Book Antiqua" w:hAnsi="Book Antiqua"/>
          <w:sz w:val="22"/>
          <w:szCs w:val="22"/>
          <w:lang w:val="es-CL"/>
        </w:rPr>
        <w:t>°</w:t>
      </w:r>
      <w:r>
        <w:rPr>
          <w:rFonts w:ascii="Book Antiqua" w:hAnsi="Book Antiqua"/>
          <w:sz w:val="22"/>
          <w:szCs w:val="22"/>
          <w:lang w:val="es-CL"/>
        </w:rPr>
        <w:t xml:space="preserve"> </w:t>
      </w:r>
      <w:r w:rsidRPr="00462BF2">
        <w:rPr>
          <w:rFonts w:ascii="Book Antiqua" w:hAnsi="Book Antiqua"/>
          <w:sz w:val="22"/>
          <w:szCs w:val="22"/>
          <w:lang w:val="es-CL"/>
        </w:rPr>
        <w:t>:</w:t>
      </w:r>
      <w:proofErr w:type="gramEnd"/>
      <w:r w:rsidRPr="00462BF2">
        <w:rPr>
          <w:rFonts w:ascii="Book Antiqua" w:hAnsi="Book Antiqua"/>
          <w:sz w:val="22"/>
          <w:szCs w:val="22"/>
          <w:lang w:val="es-CL"/>
        </w:rPr>
        <w:t>_____________________________</w:t>
      </w:r>
    </w:p>
    <w:p w14:paraId="1B4E09FC" w14:textId="77777777" w:rsidR="00213308" w:rsidRPr="00462BF2" w:rsidRDefault="00213308" w:rsidP="00213308">
      <w:pPr>
        <w:pStyle w:val="Prrafodelista"/>
        <w:numPr>
          <w:ilvl w:val="0"/>
          <w:numId w:val="1"/>
        </w:numPr>
        <w:rPr>
          <w:rFonts w:ascii="Book Antiqua" w:hAnsi="Book Antiqua"/>
          <w:sz w:val="22"/>
          <w:szCs w:val="22"/>
          <w:lang w:val="es-CL"/>
        </w:rPr>
      </w:pPr>
      <w:proofErr w:type="gramStart"/>
      <w:r w:rsidRPr="00462BF2">
        <w:rPr>
          <w:rFonts w:ascii="Book Antiqua" w:hAnsi="Book Antiqua"/>
          <w:sz w:val="22"/>
          <w:szCs w:val="22"/>
          <w:lang w:val="es-CL"/>
        </w:rPr>
        <w:t>Banco:_</w:t>
      </w:r>
      <w:proofErr w:type="gramEnd"/>
      <w:r w:rsidRPr="00462BF2">
        <w:rPr>
          <w:rFonts w:ascii="Book Antiqua" w:hAnsi="Book Antiqua"/>
          <w:sz w:val="22"/>
          <w:szCs w:val="22"/>
          <w:lang w:val="es-CL"/>
        </w:rPr>
        <w:t>____________________________</w:t>
      </w:r>
    </w:p>
    <w:p w14:paraId="1BE1B608" w14:textId="77777777" w:rsidR="00213308" w:rsidRPr="00462BF2" w:rsidRDefault="00213308" w:rsidP="00213308">
      <w:pPr>
        <w:pStyle w:val="Prrafodelista"/>
        <w:numPr>
          <w:ilvl w:val="0"/>
          <w:numId w:val="1"/>
        </w:numPr>
        <w:rPr>
          <w:rFonts w:ascii="Book Antiqua" w:hAnsi="Book Antiqua"/>
          <w:sz w:val="22"/>
          <w:szCs w:val="22"/>
          <w:lang w:val="es-CL"/>
        </w:rPr>
      </w:pPr>
      <w:proofErr w:type="gramStart"/>
      <w:r w:rsidRPr="00462BF2">
        <w:rPr>
          <w:rFonts w:ascii="Book Antiqua" w:hAnsi="Book Antiqua"/>
          <w:sz w:val="22"/>
          <w:szCs w:val="22"/>
          <w:lang w:val="es-CL"/>
        </w:rPr>
        <w:t>Titular:_</w:t>
      </w:r>
      <w:proofErr w:type="gramEnd"/>
      <w:r w:rsidRPr="00462BF2">
        <w:rPr>
          <w:rFonts w:ascii="Book Antiqua" w:hAnsi="Book Antiqua"/>
          <w:sz w:val="22"/>
          <w:szCs w:val="22"/>
          <w:lang w:val="es-CL"/>
        </w:rPr>
        <w:t>____________________________</w:t>
      </w:r>
    </w:p>
    <w:p w14:paraId="3D110E33" w14:textId="77777777" w:rsidR="00213308" w:rsidRPr="00462BF2" w:rsidRDefault="00213308" w:rsidP="00213308">
      <w:pPr>
        <w:pStyle w:val="Prrafodelista"/>
        <w:numPr>
          <w:ilvl w:val="0"/>
          <w:numId w:val="1"/>
        </w:numPr>
        <w:rPr>
          <w:rFonts w:ascii="Book Antiqua" w:hAnsi="Book Antiqua"/>
          <w:sz w:val="22"/>
          <w:szCs w:val="22"/>
          <w:lang w:val="es-CL"/>
        </w:rPr>
      </w:pPr>
      <w:proofErr w:type="gramStart"/>
      <w:r w:rsidRPr="00462BF2">
        <w:rPr>
          <w:rFonts w:ascii="Book Antiqua" w:hAnsi="Book Antiqua"/>
          <w:sz w:val="22"/>
          <w:szCs w:val="22"/>
          <w:lang w:val="es-CL"/>
        </w:rPr>
        <w:t>RUT:_</w:t>
      </w:r>
      <w:proofErr w:type="gramEnd"/>
      <w:r w:rsidRPr="00462BF2">
        <w:rPr>
          <w:rFonts w:ascii="Book Antiqua" w:hAnsi="Book Antiqua"/>
          <w:sz w:val="22"/>
          <w:szCs w:val="22"/>
          <w:lang w:val="es-CL"/>
        </w:rPr>
        <w:t>____________________________</w:t>
      </w:r>
    </w:p>
    <w:p w14:paraId="525A8455" w14:textId="77777777" w:rsidR="00213308" w:rsidRPr="00462BF2" w:rsidRDefault="00213308" w:rsidP="00213308">
      <w:pPr>
        <w:rPr>
          <w:rFonts w:ascii="Book Antiqua" w:hAnsi="Book Antiqua"/>
          <w:sz w:val="22"/>
          <w:szCs w:val="22"/>
          <w:lang w:val="es-CL"/>
        </w:rPr>
      </w:pPr>
    </w:p>
    <w:p w14:paraId="7593877E" w14:textId="77777777" w:rsidR="00213308" w:rsidRPr="00462BF2" w:rsidRDefault="00213308" w:rsidP="00213308">
      <w:pPr>
        <w:jc w:val="both"/>
        <w:rPr>
          <w:rFonts w:ascii="Book Antiqua" w:hAnsi="Book Antiqua"/>
          <w:sz w:val="22"/>
          <w:szCs w:val="22"/>
          <w:lang w:val="es-CL"/>
        </w:rPr>
      </w:pPr>
    </w:p>
    <w:p w14:paraId="37C1EC14" w14:textId="77777777" w:rsidR="00213308" w:rsidRPr="00462BF2" w:rsidRDefault="00213308" w:rsidP="00213308">
      <w:pPr>
        <w:jc w:val="both"/>
        <w:rPr>
          <w:rFonts w:ascii="Book Antiqua" w:hAnsi="Book Antiqua"/>
          <w:sz w:val="22"/>
          <w:szCs w:val="22"/>
          <w:lang w:val="es-CL"/>
        </w:rPr>
      </w:pPr>
    </w:p>
    <w:p w14:paraId="258A861F" w14:textId="77777777" w:rsidR="00213308" w:rsidRPr="00462BF2" w:rsidRDefault="00213308" w:rsidP="00213308">
      <w:pPr>
        <w:jc w:val="both"/>
        <w:rPr>
          <w:rFonts w:ascii="Book Antiqua" w:hAnsi="Book Antiqua"/>
          <w:sz w:val="22"/>
          <w:szCs w:val="22"/>
          <w:lang w:val="es-CL"/>
        </w:rPr>
      </w:pPr>
    </w:p>
    <w:p w14:paraId="4E481858" w14:textId="77777777" w:rsidR="00213308" w:rsidRPr="00462BF2" w:rsidRDefault="00213308" w:rsidP="00213308">
      <w:pPr>
        <w:jc w:val="both"/>
        <w:rPr>
          <w:rFonts w:ascii="Book Antiqua" w:hAnsi="Book Antiqua"/>
          <w:sz w:val="22"/>
          <w:szCs w:val="22"/>
          <w:lang w:val="es-CL"/>
        </w:rPr>
      </w:pPr>
    </w:p>
    <w:p w14:paraId="3EDAD3F1" w14:textId="77777777" w:rsidR="00213308" w:rsidRPr="00462BF2" w:rsidRDefault="00213308" w:rsidP="00213308">
      <w:pPr>
        <w:jc w:val="both"/>
        <w:rPr>
          <w:rFonts w:ascii="Book Antiqua" w:hAnsi="Book Antiqua"/>
          <w:b/>
          <w:sz w:val="22"/>
          <w:szCs w:val="22"/>
          <w:lang w:val="es-CL"/>
        </w:rPr>
      </w:pPr>
    </w:p>
    <w:p w14:paraId="6C019492" w14:textId="77777777" w:rsidR="00213308" w:rsidRPr="00462BF2" w:rsidRDefault="00213308" w:rsidP="00213308">
      <w:pPr>
        <w:jc w:val="both"/>
        <w:rPr>
          <w:rFonts w:ascii="Book Antiqua" w:hAnsi="Book Antiqua"/>
          <w:b/>
          <w:sz w:val="22"/>
          <w:szCs w:val="22"/>
          <w:lang w:val="es-CL"/>
        </w:rPr>
      </w:pPr>
      <w:r w:rsidRPr="00462BF2">
        <w:rPr>
          <w:rFonts w:ascii="Book Antiqua" w:hAnsi="Book Antiqua"/>
          <w:b/>
          <w:sz w:val="22"/>
          <w:szCs w:val="22"/>
          <w:lang w:val="es-CL"/>
        </w:rPr>
        <w:t xml:space="preserve">Firma: </w:t>
      </w:r>
      <w:r w:rsidRPr="00462BF2">
        <w:rPr>
          <w:rFonts w:ascii="Book Antiqua" w:hAnsi="Book Antiqua"/>
          <w:b/>
          <w:sz w:val="22"/>
          <w:szCs w:val="22"/>
          <w:lang w:val="es-CL"/>
        </w:rPr>
        <w:tab/>
      </w:r>
      <w:r w:rsidRPr="00462BF2">
        <w:rPr>
          <w:rFonts w:ascii="Book Antiqua" w:hAnsi="Book Antiqua"/>
          <w:b/>
          <w:sz w:val="22"/>
          <w:szCs w:val="22"/>
          <w:lang w:val="es-CL"/>
        </w:rPr>
        <w:tab/>
        <w:t>_______________________________</w:t>
      </w:r>
    </w:p>
    <w:p w14:paraId="13ADA4F2" w14:textId="77777777" w:rsidR="00213308" w:rsidRPr="00462BF2" w:rsidRDefault="00213308" w:rsidP="00213308">
      <w:pPr>
        <w:jc w:val="both"/>
        <w:rPr>
          <w:rFonts w:ascii="Book Antiqua" w:hAnsi="Book Antiqua"/>
          <w:b/>
          <w:sz w:val="22"/>
          <w:szCs w:val="22"/>
          <w:lang w:val="es-CL"/>
        </w:rPr>
      </w:pPr>
      <w:r w:rsidRPr="00462BF2">
        <w:rPr>
          <w:rFonts w:ascii="Book Antiqua" w:hAnsi="Book Antiqua"/>
          <w:b/>
          <w:sz w:val="22"/>
          <w:szCs w:val="22"/>
          <w:lang w:val="es-CL"/>
        </w:rPr>
        <w:t>Nombre:</w:t>
      </w:r>
      <w:r>
        <w:rPr>
          <w:rFonts w:ascii="Book Antiqua" w:hAnsi="Book Antiqua"/>
          <w:b/>
          <w:sz w:val="22"/>
          <w:szCs w:val="22"/>
          <w:lang w:val="es-CL"/>
        </w:rPr>
        <w:tab/>
      </w:r>
      <w:r w:rsidRPr="00462BF2">
        <w:rPr>
          <w:rFonts w:ascii="Book Antiqua" w:hAnsi="Book Antiqua"/>
          <w:b/>
          <w:sz w:val="22"/>
          <w:szCs w:val="22"/>
          <w:lang w:val="es-CL"/>
        </w:rPr>
        <w:t>_______________________________</w:t>
      </w:r>
    </w:p>
    <w:p w14:paraId="079D8DCB" w14:textId="77777777" w:rsidR="00213308" w:rsidRPr="00462BF2" w:rsidRDefault="00213308" w:rsidP="00213308">
      <w:pPr>
        <w:jc w:val="both"/>
        <w:rPr>
          <w:rFonts w:ascii="Book Antiqua" w:hAnsi="Book Antiqua" w:cs="Arial"/>
          <w:b/>
          <w:sz w:val="22"/>
          <w:szCs w:val="22"/>
          <w:lang w:val="es-CL"/>
        </w:rPr>
      </w:pPr>
      <w:r w:rsidRPr="00462BF2">
        <w:rPr>
          <w:rFonts w:ascii="Book Antiqua" w:hAnsi="Book Antiqua" w:cs="Arial"/>
          <w:b/>
          <w:sz w:val="22"/>
          <w:szCs w:val="22"/>
          <w:lang w:val="es-CL"/>
        </w:rPr>
        <w:t>CNI/Rut:</w:t>
      </w:r>
      <w:r>
        <w:rPr>
          <w:rFonts w:ascii="Book Antiqua" w:hAnsi="Book Antiqua" w:cs="Arial"/>
          <w:b/>
          <w:sz w:val="22"/>
          <w:szCs w:val="22"/>
          <w:lang w:val="es-CL"/>
        </w:rPr>
        <w:tab/>
      </w:r>
      <w:r w:rsidRPr="00462BF2">
        <w:rPr>
          <w:rFonts w:ascii="Book Antiqua" w:hAnsi="Book Antiqua"/>
          <w:b/>
          <w:sz w:val="22"/>
          <w:szCs w:val="22"/>
          <w:lang w:val="es-CL"/>
        </w:rPr>
        <w:t>_______________________________</w:t>
      </w:r>
    </w:p>
    <w:p w14:paraId="425548DD" w14:textId="77777777" w:rsidR="00213308" w:rsidRPr="00462BF2" w:rsidRDefault="00213308" w:rsidP="00213308">
      <w:pPr>
        <w:rPr>
          <w:rFonts w:ascii="Book Antiqua" w:hAnsi="Book Antiqua"/>
          <w:sz w:val="22"/>
          <w:szCs w:val="22"/>
          <w:lang w:val="es-CL"/>
        </w:rPr>
      </w:pPr>
    </w:p>
    <w:p w14:paraId="086014B6" w14:textId="77777777" w:rsidR="000B4267" w:rsidRDefault="000B4267"/>
    <w:sectPr w:rsidR="000B4267" w:rsidSect="00213308"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F2C95"/>
    <w:multiLevelType w:val="hybridMultilevel"/>
    <w:tmpl w:val="22BA8EA6"/>
    <w:lvl w:ilvl="0" w:tplc="D11A54F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5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08"/>
    <w:rsid w:val="000B4267"/>
    <w:rsid w:val="00213308"/>
    <w:rsid w:val="006437E9"/>
    <w:rsid w:val="0082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7F82"/>
  <w15:chartTrackingRefBased/>
  <w15:docId w15:val="{85C4B5AC-4A46-4F98-8A4A-C75B96D8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8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3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3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33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33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33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33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3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33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33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33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33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33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33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33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3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33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33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33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33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330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213308"/>
    <w:pPr>
      <w:spacing w:after="0" w:line="240" w:lineRule="auto"/>
    </w:pPr>
    <w:rPr>
      <w:rFonts w:eastAsiaTheme="minorEastAsia"/>
      <w:kern w:val="0"/>
      <w:sz w:val="22"/>
      <w:szCs w:val="22"/>
      <w:lang w:val="en-US"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Salgado Osses</dc:creator>
  <cp:keywords/>
  <dc:description/>
  <cp:lastModifiedBy>Claudia Salgado Osses</cp:lastModifiedBy>
  <cp:revision>1</cp:revision>
  <dcterms:created xsi:type="dcterms:W3CDTF">2024-12-23T17:03:00Z</dcterms:created>
  <dcterms:modified xsi:type="dcterms:W3CDTF">2024-12-23T17:04:00Z</dcterms:modified>
</cp:coreProperties>
</file>